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ЭЛЕГИЯ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Музыка М. Яковлева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 xml:space="preserve">Слова А. </w:t>
      </w:r>
      <w:proofErr w:type="spellStart"/>
      <w:r w:rsidRPr="00F27CB7">
        <w:rPr>
          <w:rFonts w:ascii="Times New Roman" w:hAnsi="Times New Roman" w:cs="Times New Roman"/>
        </w:rPr>
        <w:t>Дельвига</w:t>
      </w:r>
      <w:proofErr w:type="spellEnd"/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Когда, душа, просилась ты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Погибнуть иль любить,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Когда желанья и мечты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В тебе теснились жить,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Когда еще я не пил слез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Из чаши бытия, -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Зачем тогда в венке из роз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К теням не отбыл я!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Зачем вы начертали так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На памяти моей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Единой молодости знак,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Вы, песни прошлых дней!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Я горы, долы и леса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И милой взгляд забыл;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Зачем же ваши голоса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Мне слух мой сохранил!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Не возвратите счастья мне,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Хоть дышит в вас оно!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С ним в промелькнувшей старине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Простился я давно.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Не нарушайте ж, я молю,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Вы сна души моей;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И слова страшного – люблю –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Не повторяйте ей!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1820, слова</w:t>
      </w:r>
    </w:p>
    <w:p w:rsidR="002D4FB9" w:rsidRPr="00F27CB7" w:rsidRDefault="002D4FB9" w:rsidP="002D4FB9">
      <w:pPr>
        <w:ind w:firstLine="567"/>
        <w:jc w:val="both"/>
        <w:rPr>
          <w:rFonts w:ascii="Times New Roman" w:hAnsi="Times New Roman" w:cs="Times New Roman"/>
        </w:rPr>
      </w:pPr>
      <w:r w:rsidRPr="00F27CB7">
        <w:rPr>
          <w:rFonts w:ascii="Times New Roman" w:hAnsi="Times New Roman" w:cs="Times New Roman"/>
        </w:rPr>
        <w:t>1825, музыка</w:t>
      </w:r>
    </w:p>
    <w:p w:rsidR="002D324B" w:rsidRDefault="002D324B"/>
    <w:sectPr w:rsidR="002D324B" w:rsidSect="002D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2D4FB9"/>
    <w:rsid w:val="002D324B"/>
    <w:rsid w:val="002D4FB9"/>
    <w:rsid w:val="00C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2016-06-07T13:35:00Z</dcterms:created>
  <dcterms:modified xsi:type="dcterms:W3CDTF">2016-06-07T13:35:00Z</dcterms:modified>
</cp:coreProperties>
</file>